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A04A" w14:textId="2BAC20A6" w:rsidR="00023B21" w:rsidRDefault="00A326F6" w:rsidP="00A326F6">
      <w:pPr>
        <w:pStyle w:val="isselectedend"/>
        <w:jc w:val="center"/>
        <w:rPr>
          <w:rStyle w:val="Strong"/>
        </w:rPr>
      </w:pPr>
      <w:r>
        <w:rPr>
          <w:b/>
          <w:bCs/>
          <w:noProof/>
          <w14:ligatures w14:val="standardContextual"/>
        </w:rPr>
        <w:drawing>
          <wp:inline distT="0" distB="0" distL="0" distR="0" wp14:anchorId="44A9F095" wp14:editId="666A731B">
            <wp:extent cx="1714500" cy="744921"/>
            <wp:effectExtent l="0" t="0" r="0" b="0"/>
            <wp:docPr id="32880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0726" name="Picture 32880726"/>
                    <pic:cNvPicPr/>
                  </pic:nvPicPr>
                  <pic:blipFill rotWithShape="1">
                    <a:blip r:embed="rId4" cstate="print">
                      <a:extLst>
                        <a:ext uri="{28A0092B-C50C-407E-A947-70E740481C1C}">
                          <a14:useLocalDpi xmlns:a14="http://schemas.microsoft.com/office/drawing/2010/main" val="0"/>
                        </a:ext>
                      </a:extLst>
                    </a:blip>
                    <a:srcRect t="30000" b="26551"/>
                    <a:stretch>
                      <a:fillRect/>
                    </a:stretch>
                  </pic:blipFill>
                  <pic:spPr bwMode="auto">
                    <a:xfrm>
                      <a:off x="0" y="0"/>
                      <a:ext cx="1735709" cy="754136"/>
                    </a:xfrm>
                    <a:prstGeom prst="rect">
                      <a:avLst/>
                    </a:prstGeom>
                    <a:ln>
                      <a:noFill/>
                    </a:ln>
                    <a:extLst>
                      <a:ext uri="{53640926-AAD7-44D8-BBD7-CCE9431645EC}">
                        <a14:shadowObscured xmlns:a14="http://schemas.microsoft.com/office/drawing/2010/main"/>
                      </a:ext>
                    </a:extLst>
                  </pic:spPr>
                </pic:pic>
              </a:graphicData>
            </a:graphic>
          </wp:inline>
        </w:drawing>
      </w:r>
      <w:r w:rsidR="00807C06">
        <w:rPr>
          <w:rStyle w:val="Strong"/>
        </w:rPr>
        <w:t xml:space="preserve">   </w:t>
      </w:r>
      <w:r w:rsidR="00807C06">
        <w:rPr>
          <w:b/>
          <w:bCs/>
          <w:noProof/>
          <w14:ligatures w14:val="standardContextual"/>
        </w:rPr>
        <w:drawing>
          <wp:inline distT="0" distB="0" distL="0" distR="0" wp14:anchorId="056D5D25" wp14:editId="33B25DFF">
            <wp:extent cx="2247900" cy="347272"/>
            <wp:effectExtent l="0" t="0" r="0" b="0"/>
            <wp:docPr id="35920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0253" name="Picture 3592025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6865" cy="370285"/>
                    </a:xfrm>
                    <a:prstGeom prst="rect">
                      <a:avLst/>
                    </a:prstGeom>
                  </pic:spPr>
                </pic:pic>
              </a:graphicData>
            </a:graphic>
          </wp:inline>
        </w:drawing>
      </w:r>
    </w:p>
    <w:p w14:paraId="17633DFF" w14:textId="77777777" w:rsidR="00807C06" w:rsidRDefault="00807C06" w:rsidP="00023B21">
      <w:pPr>
        <w:pStyle w:val="isselectedend"/>
        <w:rPr>
          <w:rStyle w:val="Strong"/>
        </w:rPr>
      </w:pPr>
    </w:p>
    <w:p w14:paraId="47C975EB" w14:textId="1C26CBC0" w:rsidR="00023B21" w:rsidRDefault="00023B21" w:rsidP="00023B21">
      <w:pPr>
        <w:pStyle w:val="isselectedend"/>
        <w:rPr>
          <w:rStyle w:val="Strong"/>
        </w:rPr>
      </w:pPr>
      <w:r>
        <w:rPr>
          <w:rStyle w:val="Strong"/>
        </w:rPr>
        <w:t>FOR IMMEDIATE RELEASE</w:t>
      </w:r>
    </w:p>
    <w:p w14:paraId="15873E3F" w14:textId="1BD9E20F" w:rsidR="00023B21" w:rsidRDefault="00A326F6" w:rsidP="00023B21">
      <w:pPr>
        <w:pStyle w:val="isselectedend"/>
        <w:rPr>
          <w:rStyle w:val="Strong"/>
        </w:rPr>
      </w:pPr>
      <w:r>
        <w:rPr>
          <w:rStyle w:val="Strong"/>
        </w:rPr>
        <w:t>June 18, 2026</w:t>
      </w:r>
    </w:p>
    <w:p w14:paraId="7A88F0DD" w14:textId="77777777" w:rsidR="000364BC" w:rsidRDefault="000364BC" w:rsidP="00023B21">
      <w:pPr>
        <w:pStyle w:val="isselectedend"/>
      </w:pPr>
    </w:p>
    <w:p w14:paraId="16BD8D1E" w14:textId="2D0FFC27" w:rsidR="00023B21" w:rsidRDefault="00723CE3" w:rsidP="00723CE3">
      <w:pPr>
        <w:pStyle w:val="isselectedend"/>
        <w:jc w:val="center"/>
      </w:pPr>
      <w:r>
        <w:rPr>
          <w:rStyle w:val="Strong"/>
        </w:rPr>
        <w:t>CARRI ROJAS NAMED 2025 GENERAL MANAGER OF THE YEAR FOR COURTYARD BY MARRIOTT BRAND</w:t>
      </w:r>
    </w:p>
    <w:p w14:paraId="00DB7C16" w14:textId="3DD66EEE" w:rsidR="00023B21" w:rsidRDefault="00023B21" w:rsidP="00023B21">
      <w:pPr>
        <w:pStyle w:val="isselectedend"/>
      </w:pPr>
      <w:r>
        <w:rPr>
          <w:rStyle w:val="Emphasis"/>
        </w:rPr>
        <w:t>Madeira Beach, Fla. – June 2026</w:t>
      </w:r>
      <w:r>
        <w:t xml:space="preserve"> – Shaner Hotels proudly announces that Carri Rojas, General Manager of the Courtyard </w:t>
      </w:r>
      <w:r w:rsidR="007C0324">
        <w:t>St. Petersburg Clearwater/</w:t>
      </w:r>
      <w:r>
        <w:t xml:space="preserve">Madeira Beach, has been named the </w:t>
      </w:r>
      <w:r>
        <w:rPr>
          <w:rStyle w:val="Strong"/>
        </w:rPr>
        <w:t>2025 General Manager of the Year for the Courtyard by Marriott brand</w:t>
      </w:r>
      <w:r>
        <w:t xml:space="preserve"> by Marriott International. This prestigious honor recognizes Rojas’ exceptional leadership, operational excellence, commitment to guest satisfaction, and dedication to developing high-performing teams.</w:t>
      </w:r>
    </w:p>
    <w:p w14:paraId="7F3416B4" w14:textId="6923AF8B" w:rsidR="00023B21" w:rsidRDefault="00023B21" w:rsidP="00023B21">
      <w:pPr>
        <w:pStyle w:val="isselectedend"/>
      </w:pPr>
      <w:r>
        <w:t>Selected from hundreds of Courtyard hotels across the Marriott portfolio, Rojas earned the distinction through her unwavering focus on delivering outstanding guest experiences, fostering a culture of teamwork, and consistently achieving strong operational and financial results. Under her leadership, the Courtyard Madeira Beach has become a standout property within the Courtyard brand, earning recognition for its service excellence and strong performance.</w:t>
      </w:r>
    </w:p>
    <w:p w14:paraId="0C57F8DF" w14:textId="2CC7CFDA" w:rsidR="00023B21" w:rsidRDefault="00023B21" w:rsidP="00023B21">
      <w:pPr>
        <w:pStyle w:val="isselectedend"/>
      </w:pPr>
      <w:r>
        <w:t xml:space="preserve">“Carri’s passion for hospitality, commitment to her associates, and dedication to delivering memorable guest experiences make her exceptionally deserving of this recognition,” said </w:t>
      </w:r>
      <w:r w:rsidR="00642F75">
        <w:rPr>
          <w:rStyle w:val="text-token-text-primary"/>
        </w:rPr>
        <w:t>Jeff Truhlar, Regional VP of Operations</w:t>
      </w:r>
      <w:r>
        <w:t xml:space="preserve"> </w:t>
      </w:r>
      <w:r w:rsidR="00642F75">
        <w:t>for</w:t>
      </w:r>
      <w:r>
        <w:t xml:space="preserve"> Shaner Hotels. “She leads with integrity, inspires her team every day, and consistently demonstrates the values that define both Marriott International and Shaner Hotels. We are incredibly proud of her accomplishment.”</w:t>
      </w:r>
    </w:p>
    <w:p w14:paraId="25F33D3C" w14:textId="3881FCFD" w:rsidR="00023B21" w:rsidRDefault="00023B21" w:rsidP="00023B21">
      <w:pPr>
        <w:pStyle w:val="isselectedend"/>
      </w:pPr>
      <w:r>
        <w:t>Located along Florida’s Gulf Coast, the Courtyard Madeira Beach offers travelers a modern, comfortable stay with convenient access to the area’s renowned beaches, attractions, and businesses. Through Rojas’ leadership, the hotel has cultivated a reputation for exceptional service and operational excellence, resulting in high guest satisfaction scores and strong team engagement.</w:t>
      </w:r>
    </w:p>
    <w:p w14:paraId="7F80DF70" w14:textId="25A6F551" w:rsidR="00023B21" w:rsidRDefault="00023B21" w:rsidP="00023B21">
      <w:pPr>
        <w:pStyle w:val="isselectedend"/>
      </w:pPr>
      <w:r>
        <w:t>“This award is a reflection of the incredible team at the Courtyard Madeira Beach,” said Rojas. “I am honored to receive this recognition from Marriott International and grateful for the support of our associates, guests, and the entire Shaner Hotels organization. Together, we strive every day to create memorable experiences for every guest who walks through our doors.”</w:t>
      </w:r>
    </w:p>
    <w:p w14:paraId="0E08D82E" w14:textId="77777777" w:rsidR="00023B21" w:rsidRDefault="00023B21" w:rsidP="00023B21">
      <w:pPr>
        <w:pStyle w:val="isselectedend"/>
      </w:pPr>
      <w:r>
        <w:lastRenderedPageBreak/>
        <w:t>The Courtyard Madeira Beach is owned and operated by Shaner Hotels, one of the hospitality industry's leading owner-operators and management companies. Through a commitment to exceptional guest service, associate development, and operational excellence, Shaner Hotels continues to build a portfolio of award-winning properties across the United States and internationally.</w:t>
      </w:r>
    </w:p>
    <w:p w14:paraId="045A265F" w14:textId="77777777" w:rsidR="00023B21" w:rsidRDefault="00023B21" w:rsidP="00023B21">
      <w:pPr>
        <w:pStyle w:val="isselectedend"/>
      </w:pPr>
      <w:r>
        <w:rPr>
          <w:rStyle w:val="Strong"/>
        </w:rPr>
        <w:t>About Shaner Hotels</w:t>
      </w:r>
    </w:p>
    <w:p w14:paraId="117EACD5" w14:textId="77777777" w:rsidR="00023B21" w:rsidRDefault="00023B21" w:rsidP="00023B21">
      <w:pPr>
        <w:pStyle w:val="isselectedend"/>
      </w:pPr>
      <w:r>
        <w:t xml:space="preserve">Shaner Hotels is one of the foremost award-winning hospitality owner-operators and management companies in the hospitality industry. Founded in 1979 by Lance T. Shaner, the company owns, operates, and develops full-service, select-service, extended-stay, and resort properties under leading hotel brands, including Marriott, Hilton, Hyatt, and InterContinental Hotels Group. Shaner Hotels has grown to become a recognized leader in hotel ownership and management, with a portfolio spanning multiple states and international markets. For more information, visit </w:t>
      </w:r>
      <w:hyperlink r:id="rId6" w:history="1">
        <w:r>
          <w:rPr>
            <w:rStyle w:val="Hyperlink"/>
          </w:rPr>
          <w:t>Shaner Hotels</w:t>
        </w:r>
      </w:hyperlink>
      <w:r>
        <w:t>.</w:t>
      </w:r>
    </w:p>
    <w:p w14:paraId="5B751BE7" w14:textId="2EC90D03" w:rsidR="00023B21" w:rsidRDefault="00023B21" w:rsidP="00023B21">
      <w:pPr>
        <w:pStyle w:val="isselectedend"/>
      </w:pPr>
      <w:r>
        <w:rPr>
          <w:rStyle w:val="Strong"/>
        </w:rPr>
        <w:t xml:space="preserve">About Courtyard </w:t>
      </w:r>
      <w:r w:rsidR="005B65DF">
        <w:rPr>
          <w:rStyle w:val="Strong"/>
        </w:rPr>
        <w:t>St. Petersburg Clearwater/</w:t>
      </w:r>
      <w:r>
        <w:rPr>
          <w:rStyle w:val="Strong"/>
        </w:rPr>
        <w:t>Madeira Beach</w:t>
      </w:r>
    </w:p>
    <w:p w14:paraId="36BC4DBA" w14:textId="77777777" w:rsidR="00023B21" w:rsidRDefault="00023B21" w:rsidP="00023B21">
      <w:pPr>
        <w:pStyle w:val="NormalWeb"/>
      </w:pPr>
      <w:r>
        <w:t>The Courtyard Madeira Beach offers guests a modern and welcoming experience along Florida’s scenic Gulf Coast. Ideally located near Madeira Beach’s renowned shoreline, local attractions, shopping, dining, and entertainment venues, the hotel provides convenient accommodations for both business and leisure travelers. Featuring thoughtfully designed guest rooms, flexible meeting space, a state-of-the-art fitness center, outdoor amenities, and Courtyard’s signature hospitality, the hotel is committed to delivering an exceptional stay for every guest. As part of Marriott International’s award-winning Courtyard brand, the Courtyard Madeira Beach combines comfort, convenience, and service excellence in one of Florida’s most sought-after coastal destinations.</w:t>
      </w:r>
    </w:p>
    <w:p w14:paraId="76E09791" w14:textId="77777777" w:rsidR="00023B21" w:rsidRDefault="00023B21" w:rsidP="00023B21">
      <w:pPr>
        <w:pStyle w:val="isselectedend"/>
      </w:pPr>
    </w:p>
    <w:p w14:paraId="43B92233" w14:textId="77777777" w:rsidR="00023B21" w:rsidRDefault="00023B21" w:rsidP="00023B21">
      <w:pPr>
        <w:pStyle w:val="isselectedend"/>
      </w:pPr>
      <w:r>
        <w:rPr>
          <w:rStyle w:val="Strong"/>
        </w:rPr>
        <w:t>Media Contact:</w:t>
      </w:r>
    </w:p>
    <w:p w14:paraId="3061C88F" w14:textId="1E64777C" w:rsidR="00023B21" w:rsidRDefault="00A6053D" w:rsidP="00023B21">
      <w:pPr>
        <w:pStyle w:val="NormalWeb"/>
        <w:rPr>
          <w:rStyle w:val="text-token-text-primary"/>
        </w:rPr>
      </w:pPr>
      <w:r>
        <w:rPr>
          <w:rStyle w:val="text-token-text-primary"/>
        </w:rPr>
        <w:t>David Kopac, VP of E-Commerce, Shaner Hotels</w:t>
      </w:r>
      <w:r w:rsidR="00023B21">
        <w:br/>
      </w:r>
      <w:r>
        <w:rPr>
          <w:rStyle w:val="text-token-text-primary"/>
        </w:rPr>
        <w:t>717-350-0702</w:t>
      </w:r>
      <w:r w:rsidR="00023B21">
        <w:br/>
      </w:r>
      <w:hyperlink r:id="rId7" w:history="1">
        <w:r w:rsidRPr="00550D08">
          <w:rPr>
            <w:rStyle w:val="Hyperlink"/>
          </w:rPr>
          <w:t>dkopac@shanercorp.com</w:t>
        </w:r>
      </w:hyperlink>
    </w:p>
    <w:p w14:paraId="717F1F88" w14:textId="77777777" w:rsidR="00A6053D" w:rsidRDefault="00A6053D" w:rsidP="00023B21">
      <w:pPr>
        <w:pStyle w:val="NormalWeb"/>
      </w:pPr>
    </w:p>
    <w:p w14:paraId="076188C3" w14:textId="77777777" w:rsidR="00B32AFF" w:rsidRDefault="00B32AFF"/>
    <w:sectPr w:rsidR="00B32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21"/>
    <w:rsid w:val="00023B21"/>
    <w:rsid w:val="000364BC"/>
    <w:rsid w:val="001E464D"/>
    <w:rsid w:val="002835CF"/>
    <w:rsid w:val="00347F88"/>
    <w:rsid w:val="005A195B"/>
    <w:rsid w:val="005B65DF"/>
    <w:rsid w:val="00642F75"/>
    <w:rsid w:val="00723CE3"/>
    <w:rsid w:val="007561B4"/>
    <w:rsid w:val="007C0324"/>
    <w:rsid w:val="00807C06"/>
    <w:rsid w:val="00A26E50"/>
    <w:rsid w:val="00A326F6"/>
    <w:rsid w:val="00A6053D"/>
    <w:rsid w:val="00B32AFF"/>
    <w:rsid w:val="00F1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1B9A"/>
  <w15:chartTrackingRefBased/>
  <w15:docId w15:val="{DFB6C34B-5A7F-42A9-AA67-B03A96C7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B21"/>
    <w:rPr>
      <w:rFonts w:eastAsiaTheme="majorEastAsia" w:cstheme="majorBidi"/>
      <w:color w:val="272727" w:themeColor="text1" w:themeTint="D8"/>
    </w:rPr>
  </w:style>
  <w:style w:type="paragraph" w:styleId="Title">
    <w:name w:val="Title"/>
    <w:basedOn w:val="Normal"/>
    <w:next w:val="Normal"/>
    <w:link w:val="TitleChar"/>
    <w:uiPriority w:val="10"/>
    <w:qFormat/>
    <w:rsid w:val="00023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B21"/>
    <w:pPr>
      <w:spacing w:before="160"/>
      <w:jc w:val="center"/>
    </w:pPr>
    <w:rPr>
      <w:i/>
      <w:iCs/>
      <w:color w:val="404040" w:themeColor="text1" w:themeTint="BF"/>
    </w:rPr>
  </w:style>
  <w:style w:type="character" w:customStyle="1" w:styleId="QuoteChar">
    <w:name w:val="Quote Char"/>
    <w:basedOn w:val="DefaultParagraphFont"/>
    <w:link w:val="Quote"/>
    <w:uiPriority w:val="29"/>
    <w:rsid w:val="00023B21"/>
    <w:rPr>
      <w:i/>
      <w:iCs/>
      <w:color w:val="404040" w:themeColor="text1" w:themeTint="BF"/>
    </w:rPr>
  </w:style>
  <w:style w:type="paragraph" w:styleId="ListParagraph">
    <w:name w:val="List Paragraph"/>
    <w:basedOn w:val="Normal"/>
    <w:uiPriority w:val="34"/>
    <w:qFormat/>
    <w:rsid w:val="00023B21"/>
    <w:pPr>
      <w:ind w:left="720"/>
      <w:contextualSpacing/>
    </w:pPr>
  </w:style>
  <w:style w:type="character" w:styleId="IntenseEmphasis">
    <w:name w:val="Intense Emphasis"/>
    <w:basedOn w:val="DefaultParagraphFont"/>
    <w:uiPriority w:val="21"/>
    <w:qFormat/>
    <w:rsid w:val="00023B21"/>
    <w:rPr>
      <w:i/>
      <w:iCs/>
      <w:color w:val="0F4761" w:themeColor="accent1" w:themeShade="BF"/>
    </w:rPr>
  </w:style>
  <w:style w:type="paragraph" w:styleId="IntenseQuote">
    <w:name w:val="Intense Quote"/>
    <w:basedOn w:val="Normal"/>
    <w:next w:val="Normal"/>
    <w:link w:val="IntenseQuoteChar"/>
    <w:uiPriority w:val="30"/>
    <w:qFormat/>
    <w:rsid w:val="00023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B21"/>
    <w:rPr>
      <w:i/>
      <w:iCs/>
      <w:color w:val="0F4761" w:themeColor="accent1" w:themeShade="BF"/>
    </w:rPr>
  </w:style>
  <w:style w:type="character" w:styleId="IntenseReference">
    <w:name w:val="Intense Reference"/>
    <w:basedOn w:val="DefaultParagraphFont"/>
    <w:uiPriority w:val="32"/>
    <w:qFormat/>
    <w:rsid w:val="00023B21"/>
    <w:rPr>
      <w:b/>
      <w:bCs/>
      <w:smallCaps/>
      <w:color w:val="0F4761" w:themeColor="accent1" w:themeShade="BF"/>
      <w:spacing w:val="5"/>
    </w:rPr>
  </w:style>
  <w:style w:type="paragraph" w:customStyle="1" w:styleId="isselectedend">
    <w:name w:val="isselectedend"/>
    <w:basedOn w:val="Normal"/>
    <w:rsid w:val="00023B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23B21"/>
    <w:rPr>
      <w:b/>
      <w:bCs/>
    </w:rPr>
  </w:style>
  <w:style w:type="character" w:styleId="Emphasis">
    <w:name w:val="Emphasis"/>
    <w:basedOn w:val="DefaultParagraphFont"/>
    <w:uiPriority w:val="20"/>
    <w:qFormat/>
    <w:rsid w:val="00023B21"/>
    <w:rPr>
      <w:i/>
      <w:iCs/>
    </w:rPr>
  </w:style>
  <w:style w:type="character" w:customStyle="1" w:styleId="text-token-text-primary">
    <w:name w:val="text-token-text-primary"/>
    <w:basedOn w:val="DefaultParagraphFont"/>
    <w:rsid w:val="00023B21"/>
  </w:style>
  <w:style w:type="character" w:styleId="Hyperlink">
    <w:name w:val="Hyperlink"/>
    <w:basedOn w:val="DefaultParagraphFont"/>
    <w:uiPriority w:val="99"/>
    <w:unhideWhenUsed/>
    <w:rsid w:val="00023B21"/>
    <w:rPr>
      <w:color w:val="0000FF"/>
      <w:u w:val="single"/>
    </w:rPr>
  </w:style>
  <w:style w:type="paragraph" w:styleId="NormalWeb">
    <w:name w:val="Normal (Web)"/>
    <w:basedOn w:val="Normal"/>
    <w:uiPriority w:val="99"/>
    <w:semiHidden/>
    <w:unhideWhenUsed/>
    <w:rsid w:val="00023B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A60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kopac@shanercor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anercorp.com?utm_source=chatgpt.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572</Words>
  <Characters>3654</Characters>
  <Application>Microsoft Office Word</Application>
  <DocSecurity>0</DocSecurity>
  <Lines>63</Lines>
  <Paragraphs>18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Kopac</dc:creator>
  <cp:keywords/>
  <dc:description/>
  <cp:lastModifiedBy>David Kopac</cp:lastModifiedBy>
  <cp:revision>10</cp:revision>
  <dcterms:created xsi:type="dcterms:W3CDTF">2026-06-16T15:43:00Z</dcterms:created>
  <dcterms:modified xsi:type="dcterms:W3CDTF">2026-06-18T18:12:00Z</dcterms:modified>
</cp:coreProperties>
</file>